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D1C74" w14:textId="77777777" w:rsidR="00157E34" w:rsidRDefault="00157E34" w:rsidP="00157E34">
      <w:pPr>
        <w:jc w:val="center"/>
        <w:rPr>
          <w:b/>
          <w:bCs/>
          <w:sz w:val="32"/>
          <w:szCs w:val="32"/>
        </w:rPr>
      </w:pPr>
      <w:r>
        <w:rPr>
          <w:rFonts w:hint="eastAsia"/>
          <w:b/>
          <w:bCs/>
          <w:sz w:val="32"/>
          <w:szCs w:val="32"/>
        </w:rPr>
        <w:t>提　言　書</w:t>
      </w:r>
    </w:p>
    <w:p w14:paraId="5C294789" w14:textId="77777777" w:rsidR="00157E34" w:rsidRDefault="00157E34" w:rsidP="00157E34">
      <w:pPr>
        <w:jc w:val="center"/>
        <w:rPr>
          <w:b/>
          <w:bCs/>
        </w:rPr>
      </w:pPr>
      <w:r>
        <w:rPr>
          <w:rFonts w:hint="eastAsia"/>
          <w:b/>
          <w:bCs/>
        </w:rPr>
        <w:t>「長野県における在住ベトナム人の生活支援に関する提言」</w:t>
      </w:r>
    </w:p>
    <w:p w14:paraId="36AA31DB" w14:textId="77777777" w:rsidR="00157E34" w:rsidRDefault="00157E34" w:rsidP="00157E34">
      <w:pPr>
        <w:jc w:val="center"/>
        <w:rPr>
          <w:b/>
          <w:bCs/>
        </w:rPr>
      </w:pPr>
    </w:p>
    <w:p w14:paraId="3A47654B" w14:textId="77777777" w:rsidR="00157E34" w:rsidRDefault="00157E34" w:rsidP="00157E34">
      <w:pPr>
        <w:jc w:val="right"/>
      </w:pPr>
      <w:r>
        <w:rPr>
          <w:rFonts w:hint="eastAsia"/>
        </w:rPr>
        <w:t>2025年4月</w:t>
      </w:r>
    </w:p>
    <w:p w14:paraId="6005B3B4" w14:textId="77777777" w:rsidR="00157E34" w:rsidRDefault="00157E34" w:rsidP="00157E34">
      <w:pPr>
        <w:jc w:val="right"/>
      </w:pPr>
    </w:p>
    <w:p w14:paraId="55CBE8D7" w14:textId="77777777" w:rsidR="00157E34" w:rsidRDefault="00157E34" w:rsidP="00157E34">
      <w:pPr>
        <w:jc w:val="right"/>
      </w:pPr>
      <w:r>
        <w:rPr>
          <w:rFonts w:hint="eastAsia"/>
        </w:rPr>
        <w:t>特定非営利活動法人　長野県PS・ふくしネットセンターやさしなの</w:t>
      </w:r>
    </w:p>
    <w:p w14:paraId="0AB061E4" w14:textId="77777777" w:rsidR="00157E34" w:rsidRDefault="00157E34" w:rsidP="00157E34"/>
    <w:p w14:paraId="2BA81CE1" w14:textId="77777777" w:rsidR="00157E34" w:rsidRDefault="00157E34" w:rsidP="00157E34">
      <w:pPr>
        <w:rPr>
          <w:rFonts w:asciiTheme="majorEastAsia" w:eastAsiaTheme="majorEastAsia" w:hAnsiTheme="majorEastAsia"/>
          <w:b/>
          <w:bCs/>
        </w:rPr>
      </w:pPr>
      <w:r>
        <w:rPr>
          <w:rFonts w:asciiTheme="majorEastAsia" w:eastAsiaTheme="majorEastAsia" w:hAnsiTheme="majorEastAsia" w:hint="eastAsia"/>
          <w:b/>
          <w:bCs/>
        </w:rPr>
        <w:t>１　はじめに</w:t>
      </w:r>
    </w:p>
    <w:p w14:paraId="6B68AE4A" w14:textId="77777777" w:rsidR="00157E34" w:rsidRDefault="00157E34" w:rsidP="00157E34">
      <w:r>
        <w:rPr>
          <w:rFonts w:hint="eastAsia"/>
        </w:rPr>
        <w:t xml:space="preserve">　長野県では、ベトナム人住民が中国人に次いで２番目に多く、２０２３年末時点で　　　６，４２６人が生活しています。多くの方々が技能実習生や特定技能などの在留資格で来日し、地域社会の労働力として不可欠な存在であると同時に生活者として地域に根付き始めています。</w:t>
      </w:r>
    </w:p>
    <w:p w14:paraId="29F342D2" w14:textId="77777777" w:rsidR="00157E34" w:rsidRDefault="00157E34" w:rsidP="00157E34">
      <w:r>
        <w:rPr>
          <w:rFonts w:hint="eastAsia"/>
        </w:rPr>
        <w:t xml:space="preserve">　弊法人は、今回長野県在住のベトナム人を対象に第２回目のアンケート調査を実施いたしました（別添ベトナム人アンケート「長野の暮らし・仕事」報告書参照）。</w:t>
      </w:r>
    </w:p>
    <w:p w14:paraId="74574887" w14:textId="77777777" w:rsidR="00157E34" w:rsidRDefault="00157E34" w:rsidP="00157E34">
      <w:r>
        <w:rPr>
          <w:rFonts w:hint="eastAsia"/>
        </w:rPr>
        <w:t xml:space="preserve">　その結果は、言語、経済、仕事、居住、相談機関の不足など、複合的な困難を抱えており、地域社会との共生を推進するうえで、早急な対応が求められます。</w:t>
      </w:r>
    </w:p>
    <w:p w14:paraId="538665DE" w14:textId="77777777" w:rsidR="00157E34" w:rsidRDefault="00157E34" w:rsidP="00157E34">
      <w:r>
        <w:rPr>
          <w:rFonts w:hint="eastAsia"/>
        </w:rPr>
        <w:t xml:space="preserve">　つきましては、以下に提言をまとめましたので、対応いただきたく提出します。</w:t>
      </w:r>
    </w:p>
    <w:p w14:paraId="65FED52E" w14:textId="77777777" w:rsidR="00157E34" w:rsidRDefault="00157E34" w:rsidP="00157E34"/>
    <w:p w14:paraId="7C453640" w14:textId="77777777" w:rsidR="00157E34" w:rsidRDefault="00157E34" w:rsidP="00157E34">
      <w:pPr>
        <w:rPr>
          <w:rFonts w:asciiTheme="majorEastAsia" w:eastAsiaTheme="majorEastAsia" w:hAnsiTheme="majorEastAsia"/>
          <w:b/>
          <w:bCs/>
        </w:rPr>
      </w:pPr>
      <w:r>
        <w:rPr>
          <w:rFonts w:asciiTheme="majorEastAsia" w:eastAsiaTheme="majorEastAsia" w:hAnsiTheme="majorEastAsia" w:hint="eastAsia"/>
          <w:b/>
          <w:bCs/>
        </w:rPr>
        <w:t>２　提言事項</w:t>
      </w:r>
    </w:p>
    <w:p w14:paraId="063F2EB6" w14:textId="77777777" w:rsidR="00157E34" w:rsidRDefault="00157E34" w:rsidP="00157E34">
      <w:pPr>
        <w:rPr>
          <w:b/>
          <w:bCs/>
        </w:rPr>
      </w:pPr>
      <w:r>
        <w:rPr>
          <w:rFonts w:hint="eastAsia"/>
        </w:rPr>
        <w:t xml:space="preserve">　</w:t>
      </w:r>
      <w:r>
        <w:rPr>
          <w:rFonts w:hint="eastAsia"/>
          <w:b/>
          <w:bCs/>
        </w:rPr>
        <w:t>提言①日本語支援体制の強化</w:t>
      </w:r>
    </w:p>
    <w:p w14:paraId="40EFC087" w14:textId="77777777" w:rsidR="00157E34" w:rsidRDefault="00157E34" w:rsidP="00157E34">
      <w:r>
        <w:rPr>
          <w:rFonts w:hint="eastAsia"/>
        </w:rPr>
        <w:t xml:space="preserve">　　　　【背景】：「ことば」に困っていると答えた人が５３％に達し、特に若年層（１８～</w:t>
      </w:r>
    </w:p>
    <w:p w14:paraId="48B9CEAA" w14:textId="77777777" w:rsidR="00157E34" w:rsidRDefault="00157E34" w:rsidP="00157E34">
      <w:pPr>
        <w:ind w:firstLineChars="800" w:firstLine="1680"/>
      </w:pPr>
      <w:r>
        <w:rPr>
          <w:rFonts w:hint="eastAsia"/>
        </w:rPr>
        <w:t>２９歳）では、５７％にのぼっています。</w:t>
      </w:r>
    </w:p>
    <w:p w14:paraId="1B3A1E83" w14:textId="77777777" w:rsidR="00157E34" w:rsidRDefault="00157E34" w:rsidP="00157E34">
      <w:r>
        <w:rPr>
          <w:rFonts w:hint="eastAsia"/>
        </w:rPr>
        <w:t xml:space="preserve">　　　　【提言内容】：</w:t>
      </w:r>
    </w:p>
    <w:p w14:paraId="1FB13765" w14:textId="77777777" w:rsidR="00157E34" w:rsidRDefault="00157E34" w:rsidP="00157E34">
      <w:r>
        <w:rPr>
          <w:rFonts w:hint="eastAsia"/>
        </w:rPr>
        <w:t xml:space="preserve">　　　　　　　　〇夜間・休日も対応可能な「日本語教室」の設置（オンライン対応含む）</w:t>
      </w:r>
    </w:p>
    <w:p w14:paraId="6CA6F32F" w14:textId="77777777" w:rsidR="00157E34" w:rsidRDefault="00157E34" w:rsidP="00157E34">
      <w:r>
        <w:rPr>
          <w:rFonts w:hint="eastAsia"/>
        </w:rPr>
        <w:t xml:space="preserve">　　　　　　　　〇職場内で就業時間中に日本語教育を実施</w:t>
      </w:r>
    </w:p>
    <w:p w14:paraId="5BCC3594" w14:textId="77777777" w:rsidR="00157E34" w:rsidRDefault="00157E34" w:rsidP="00157E34"/>
    <w:p w14:paraId="443050FF" w14:textId="77777777" w:rsidR="00157E34" w:rsidRDefault="00157E34" w:rsidP="00157E34">
      <w:r>
        <w:rPr>
          <w:rFonts w:hint="eastAsia"/>
        </w:rPr>
        <w:t xml:space="preserve">　　　　　　　　</w:t>
      </w:r>
    </w:p>
    <w:p w14:paraId="0CA02580" w14:textId="77777777" w:rsidR="00157E34" w:rsidRDefault="00157E34" w:rsidP="00157E34">
      <w:pPr>
        <w:rPr>
          <w:b/>
          <w:bCs/>
        </w:rPr>
      </w:pPr>
      <w:r>
        <w:rPr>
          <w:rFonts w:hint="eastAsia"/>
        </w:rPr>
        <w:t xml:space="preserve">　</w:t>
      </w:r>
      <w:r>
        <w:rPr>
          <w:rFonts w:hint="eastAsia"/>
          <w:b/>
          <w:bCs/>
        </w:rPr>
        <w:t>提言②経済的自立支援と生活安定化策の導入</w:t>
      </w:r>
    </w:p>
    <w:p w14:paraId="76CB5153" w14:textId="77777777" w:rsidR="00157E34" w:rsidRDefault="00157E34" w:rsidP="00157E34">
      <w:r>
        <w:rPr>
          <w:rFonts w:hint="eastAsia"/>
        </w:rPr>
        <w:t xml:space="preserve">　　　　　【背景】：８６％の人が何らかの借金を抱えており、３０代、女性、既婚者、特</w:t>
      </w:r>
    </w:p>
    <w:p w14:paraId="70FBD556" w14:textId="77777777" w:rsidR="00157E34" w:rsidRDefault="00157E34" w:rsidP="00157E34">
      <w:pPr>
        <w:ind w:firstLineChars="900" w:firstLine="1890"/>
      </w:pPr>
      <w:r>
        <w:rPr>
          <w:rFonts w:hint="eastAsia"/>
        </w:rPr>
        <w:t>定技能者に顕著です。</w:t>
      </w:r>
    </w:p>
    <w:p w14:paraId="08342B92" w14:textId="77777777" w:rsidR="00157E34" w:rsidRDefault="00157E34" w:rsidP="00157E34">
      <w:r>
        <w:rPr>
          <w:rFonts w:hint="eastAsia"/>
        </w:rPr>
        <w:t xml:space="preserve">　　　　　【提言内容】：</w:t>
      </w:r>
    </w:p>
    <w:p w14:paraId="54784619" w14:textId="77777777" w:rsidR="00157E34" w:rsidRDefault="00157E34" w:rsidP="00157E34">
      <w:r>
        <w:rPr>
          <w:rFonts w:hint="eastAsia"/>
        </w:rPr>
        <w:t xml:space="preserve">　　　　　　　　〇技能実習・特定技能者向けの家計管理や金融教育プログラムの提供</w:t>
      </w:r>
    </w:p>
    <w:p w14:paraId="2526008E" w14:textId="77777777" w:rsidR="00157E34" w:rsidRDefault="00157E34" w:rsidP="00157E34">
      <w:r>
        <w:rPr>
          <w:rFonts w:hint="eastAsia"/>
        </w:rPr>
        <w:t xml:space="preserve">　　　　　　　　〇金融機関と連携した低金利・返済支援型の生活安定ローン制度の創設</w:t>
      </w:r>
    </w:p>
    <w:p w14:paraId="3DF00866" w14:textId="77777777" w:rsidR="00157E34" w:rsidRDefault="00157E34" w:rsidP="00157E34">
      <w:r>
        <w:rPr>
          <w:rFonts w:hint="eastAsia"/>
        </w:rPr>
        <w:t xml:space="preserve">　　　　　　　　〇悪質な借金斡旋や仲介業者の監視強化と情報提供の強化</w:t>
      </w:r>
    </w:p>
    <w:p w14:paraId="3C7F0F77" w14:textId="77777777" w:rsidR="00157E34" w:rsidRDefault="00157E34" w:rsidP="00157E34"/>
    <w:p w14:paraId="71811CF9" w14:textId="11297FCB" w:rsidR="00157E34" w:rsidRDefault="00157E34" w:rsidP="00157E34">
      <w:pPr>
        <w:rPr>
          <w:b/>
          <w:bCs/>
        </w:rPr>
      </w:pPr>
      <w:r>
        <w:rPr>
          <w:rFonts w:hint="eastAsia"/>
        </w:rPr>
        <w:lastRenderedPageBreak/>
        <w:t xml:space="preserve">　</w:t>
      </w:r>
      <w:r w:rsidR="00916F52">
        <w:rPr>
          <w:rFonts w:hint="eastAsia"/>
        </w:rPr>
        <w:t xml:space="preserve">　</w:t>
      </w:r>
      <w:r>
        <w:rPr>
          <w:rFonts w:hint="eastAsia"/>
          <w:b/>
          <w:bCs/>
        </w:rPr>
        <w:t>提言③労働環境の改善とキャリア支援</w:t>
      </w:r>
    </w:p>
    <w:p w14:paraId="01416702" w14:textId="77777777" w:rsidR="00157E34" w:rsidRDefault="00157E34" w:rsidP="00157E34">
      <w:r>
        <w:rPr>
          <w:rFonts w:hint="eastAsia"/>
        </w:rPr>
        <w:t xml:space="preserve">　　　　　【背景】：「仕事」に困っていると回答したのは２９％、特に未婚者では３２％と</w:t>
      </w:r>
    </w:p>
    <w:p w14:paraId="45197697" w14:textId="77777777" w:rsidR="00157E34" w:rsidRDefault="00157E34" w:rsidP="00157E34">
      <w:pPr>
        <w:ind w:firstLineChars="900" w:firstLine="1890"/>
      </w:pPr>
      <w:r>
        <w:rPr>
          <w:rFonts w:hint="eastAsia"/>
        </w:rPr>
        <w:t>高い傾向がある。</w:t>
      </w:r>
    </w:p>
    <w:p w14:paraId="7CE767E7" w14:textId="77777777" w:rsidR="00157E34" w:rsidRDefault="00157E34" w:rsidP="00157E34">
      <w:r>
        <w:rPr>
          <w:rFonts w:hint="eastAsia"/>
        </w:rPr>
        <w:t xml:space="preserve">　　　　　【提言内容】：</w:t>
      </w:r>
    </w:p>
    <w:p w14:paraId="548A078C" w14:textId="77777777" w:rsidR="00157E34" w:rsidRDefault="00157E34" w:rsidP="00157E34">
      <w:r>
        <w:rPr>
          <w:rFonts w:hint="eastAsia"/>
        </w:rPr>
        <w:t xml:space="preserve">　　　　　　　　〇労働基準法、労働契約に関する母語での説明会の定期実施</w:t>
      </w:r>
    </w:p>
    <w:p w14:paraId="4E505ECC" w14:textId="77777777" w:rsidR="00157E34" w:rsidRDefault="00157E34" w:rsidP="00157E34">
      <w:r>
        <w:rPr>
          <w:rFonts w:hint="eastAsia"/>
        </w:rPr>
        <w:t xml:space="preserve">　　　　　　　　〇職業紹介、職業訓練機会（職業スキルアップ講座）のベトナム語対応</w:t>
      </w:r>
    </w:p>
    <w:p w14:paraId="7C51A93F" w14:textId="77777777" w:rsidR="00157E34" w:rsidRDefault="00157E34" w:rsidP="00157E34">
      <w:r>
        <w:rPr>
          <w:rFonts w:hint="eastAsia"/>
        </w:rPr>
        <w:t xml:space="preserve">　　　　　　　　〇ハラスメント、労働トラブル相談窓口の強化と認知向上</w:t>
      </w:r>
    </w:p>
    <w:p w14:paraId="63D6E0BA" w14:textId="77777777" w:rsidR="00157E34" w:rsidRDefault="00157E34" w:rsidP="00157E34"/>
    <w:p w14:paraId="45782FBD" w14:textId="77777777" w:rsidR="00157E34" w:rsidRDefault="00157E34" w:rsidP="00157E34"/>
    <w:p w14:paraId="2ECC3C47" w14:textId="77777777" w:rsidR="00157E34" w:rsidRDefault="00157E34" w:rsidP="00157E34">
      <w:pPr>
        <w:rPr>
          <w:b/>
          <w:bCs/>
        </w:rPr>
      </w:pPr>
      <w:r>
        <w:rPr>
          <w:rFonts w:hint="eastAsia"/>
        </w:rPr>
        <w:t xml:space="preserve">　　</w:t>
      </w:r>
      <w:r>
        <w:rPr>
          <w:rFonts w:hint="eastAsia"/>
          <w:b/>
          <w:bCs/>
        </w:rPr>
        <w:t>提言④地域における共生促進と移住定住支援</w:t>
      </w:r>
    </w:p>
    <w:p w14:paraId="6C3148BB" w14:textId="77777777" w:rsidR="00157E34" w:rsidRDefault="00157E34" w:rsidP="00157E34">
      <w:r>
        <w:rPr>
          <w:rFonts w:hint="eastAsia"/>
        </w:rPr>
        <w:t xml:space="preserve">　　　　　【背景】：回答者の６４％が「長野県にずっと住みたい」と回答している。特に</w:t>
      </w:r>
    </w:p>
    <w:p w14:paraId="39C01F13" w14:textId="77777777" w:rsidR="00157E34" w:rsidRDefault="00157E34" w:rsidP="00157E34">
      <w:pPr>
        <w:ind w:firstLineChars="900" w:firstLine="1890"/>
      </w:pPr>
      <w:r>
        <w:rPr>
          <w:rFonts w:hint="eastAsia"/>
        </w:rPr>
        <w:t>技能実習生は６９％である。</w:t>
      </w:r>
    </w:p>
    <w:p w14:paraId="1A750089" w14:textId="77777777" w:rsidR="00157E34" w:rsidRDefault="00157E34" w:rsidP="00157E34">
      <w:r>
        <w:rPr>
          <w:rFonts w:hint="eastAsia"/>
        </w:rPr>
        <w:t xml:space="preserve">　　　　　【提言内容】：</w:t>
      </w:r>
    </w:p>
    <w:p w14:paraId="15A23913" w14:textId="007232FB" w:rsidR="00157E34" w:rsidRDefault="00157E34" w:rsidP="00157E34">
      <w:r>
        <w:rPr>
          <w:rFonts w:hint="eastAsia"/>
        </w:rPr>
        <w:t xml:space="preserve">　　　　　</w:t>
      </w:r>
      <w:r w:rsidR="00916F52">
        <w:rPr>
          <w:rFonts w:hint="eastAsia"/>
        </w:rPr>
        <w:t xml:space="preserve">　　</w:t>
      </w:r>
      <w:r>
        <w:rPr>
          <w:rFonts w:hint="eastAsia"/>
        </w:rPr>
        <w:t xml:space="preserve">　〇外国人住民と地域住民の交流イベントや自治活動への参加促進</w:t>
      </w:r>
    </w:p>
    <w:p w14:paraId="0B745550" w14:textId="6A425E2E" w:rsidR="00157E34" w:rsidRDefault="00157E34" w:rsidP="00157E34">
      <w:r>
        <w:rPr>
          <w:rFonts w:hint="eastAsia"/>
        </w:rPr>
        <w:t xml:space="preserve">　　　　　　</w:t>
      </w:r>
      <w:r w:rsidR="00916F52">
        <w:rPr>
          <w:rFonts w:hint="eastAsia"/>
        </w:rPr>
        <w:t xml:space="preserve">　　</w:t>
      </w:r>
      <w:r>
        <w:rPr>
          <w:rFonts w:hint="eastAsia"/>
        </w:rPr>
        <w:t>〇長期滞在者向けの住宅支援、生活支援プログラムの整備</w:t>
      </w:r>
    </w:p>
    <w:p w14:paraId="08F99583" w14:textId="702339F6" w:rsidR="00157E34" w:rsidRDefault="00157E34" w:rsidP="00157E34">
      <w:r>
        <w:rPr>
          <w:rFonts w:hint="eastAsia"/>
        </w:rPr>
        <w:t xml:space="preserve">　　　　　　</w:t>
      </w:r>
      <w:r w:rsidR="00916F52">
        <w:rPr>
          <w:rFonts w:hint="eastAsia"/>
        </w:rPr>
        <w:t xml:space="preserve">　　</w:t>
      </w:r>
      <w:r>
        <w:rPr>
          <w:rFonts w:hint="eastAsia"/>
        </w:rPr>
        <w:t>〇職場内における多文化共生意識の醸成</w:t>
      </w:r>
    </w:p>
    <w:p w14:paraId="69E985F3" w14:textId="77777777" w:rsidR="00157E34" w:rsidRDefault="00157E34" w:rsidP="00157E34"/>
    <w:p w14:paraId="3EC4A06E" w14:textId="77777777" w:rsidR="00157E34" w:rsidRDefault="00157E34" w:rsidP="00157E34"/>
    <w:p w14:paraId="184B7E0B" w14:textId="77777777" w:rsidR="00157E34" w:rsidRDefault="00157E34" w:rsidP="00157E34">
      <w:pPr>
        <w:rPr>
          <w:b/>
          <w:bCs/>
        </w:rPr>
      </w:pPr>
      <w:r>
        <w:rPr>
          <w:rFonts w:hint="eastAsia"/>
        </w:rPr>
        <w:t xml:space="preserve">　　</w:t>
      </w:r>
      <w:r>
        <w:rPr>
          <w:rFonts w:hint="eastAsia"/>
          <w:b/>
          <w:bCs/>
        </w:rPr>
        <w:t>提言⑤適正な雇用管理と定着支援</w:t>
      </w:r>
    </w:p>
    <w:p w14:paraId="232F3CEC" w14:textId="77777777" w:rsidR="00157E34" w:rsidRDefault="00157E34" w:rsidP="00157E34">
      <w:r>
        <w:rPr>
          <w:rFonts w:hint="eastAsia"/>
        </w:rPr>
        <w:t xml:space="preserve">　　　　　【背景】：ベトナム人労働者の４７％が、今より高給の仕事への「誘い」を受け</w:t>
      </w:r>
    </w:p>
    <w:p w14:paraId="6640E3CD" w14:textId="77777777" w:rsidR="00157E34" w:rsidRDefault="00157E34" w:rsidP="00157E34">
      <w:pPr>
        <w:ind w:firstLineChars="900" w:firstLine="1890"/>
      </w:pPr>
      <w:r>
        <w:rPr>
          <w:rFonts w:hint="eastAsia"/>
        </w:rPr>
        <w:t>た経験があると回答しており、待遇に対する不満や将来への不安が影</w:t>
      </w:r>
    </w:p>
    <w:p w14:paraId="627026E8" w14:textId="77777777" w:rsidR="00157E34" w:rsidRDefault="00157E34" w:rsidP="00157E34">
      <w:pPr>
        <w:ind w:firstLineChars="900" w:firstLine="1890"/>
      </w:pPr>
      <w:r>
        <w:rPr>
          <w:rFonts w:hint="eastAsia"/>
        </w:rPr>
        <w:t>響している可能性がある。</w:t>
      </w:r>
    </w:p>
    <w:p w14:paraId="039180A8" w14:textId="77777777" w:rsidR="00157E34" w:rsidRDefault="00157E34" w:rsidP="00157E34">
      <w:r>
        <w:rPr>
          <w:rFonts w:hint="eastAsia"/>
        </w:rPr>
        <w:t xml:space="preserve">　　　　　【提言内容】：</w:t>
      </w:r>
    </w:p>
    <w:p w14:paraId="00014F81" w14:textId="72752EB4" w:rsidR="00157E34" w:rsidRDefault="00157E34" w:rsidP="00157E34">
      <w:r>
        <w:rPr>
          <w:rFonts w:hint="eastAsia"/>
        </w:rPr>
        <w:t xml:space="preserve">　　　　　　</w:t>
      </w:r>
      <w:r w:rsidR="00916F52">
        <w:rPr>
          <w:rFonts w:hint="eastAsia"/>
        </w:rPr>
        <w:t xml:space="preserve">　　</w:t>
      </w:r>
      <w:r>
        <w:rPr>
          <w:rFonts w:hint="eastAsia"/>
        </w:rPr>
        <w:t>〇適正な雇用管理と待遇向上にとる定着支援</w:t>
      </w:r>
    </w:p>
    <w:p w14:paraId="4D53AA41" w14:textId="187CA414" w:rsidR="00157E34" w:rsidRDefault="00157E34" w:rsidP="00157E34">
      <w:r>
        <w:rPr>
          <w:rFonts w:hint="eastAsia"/>
        </w:rPr>
        <w:t xml:space="preserve">　　　　　　</w:t>
      </w:r>
      <w:r w:rsidR="00916F52">
        <w:rPr>
          <w:rFonts w:hint="eastAsia"/>
        </w:rPr>
        <w:t xml:space="preserve">　　</w:t>
      </w:r>
      <w:r>
        <w:rPr>
          <w:rFonts w:hint="eastAsia"/>
        </w:rPr>
        <w:t>〇不当な転職勧誘や違法な人材ブローカーの実態把握と情報提供</w:t>
      </w:r>
    </w:p>
    <w:p w14:paraId="1DB767C4" w14:textId="5FA9D3A6" w:rsidR="00157E34" w:rsidRDefault="00157E34" w:rsidP="00157E34">
      <w:r>
        <w:rPr>
          <w:rFonts w:hint="eastAsia"/>
        </w:rPr>
        <w:t xml:space="preserve">　　　　　　</w:t>
      </w:r>
      <w:r w:rsidR="00916F52">
        <w:rPr>
          <w:rFonts w:hint="eastAsia"/>
        </w:rPr>
        <w:t xml:space="preserve">　　</w:t>
      </w:r>
      <w:r>
        <w:rPr>
          <w:rFonts w:hint="eastAsia"/>
        </w:rPr>
        <w:t>〇労働者へのキャリア相談機会の提供と安心して働ける環境づくり</w:t>
      </w:r>
    </w:p>
    <w:p w14:paraId="20149DFA" w14:textId="77777777" w:rsidR="00157E34" w:rsidRDefault="00157E34" w:rsidP="00157E34"/>
    <w:p w14:paraId="51FD3624" w14:textId="77777777" w:rsidR="00157E34" w:rsidRDefault="00157E34" w:rsidP="00157E34"/>
    <w:p w14:paraId="7A12F75D" w14:textId="77777777" w:rsidR="00157E34" w:rsidRDefault="00157E34" w:rsidP="00157E34">
      <w:pPr>
        <w:rPr>
          <w:rFonts w:asciiTheme="majorEastAsia" w:eastAsiaTheme="majorEastAsia" w:hAnsiTheme="majorEastAsia"/>
          <w:b/>
          <w:bCs/>
        </w:rPr>
      </w:pPr>
      <w:r>
        <w:rPr>
          <w:rFonts w:asciiTheme="majorEastAsia" w:eastAsiaTheme="majorEastAsia" w:hAnsiTheme="majorEastAsia" w:hint="eastAsia"/>
          <w:b/>
          <w:bCs/>
        </w:rPr>
        <w:t>３　終わりに</w:t>
      </w:r>
    </w:p>
    <w:p w14:paraId="44A8A764" w14:textId="77777777" w:rsidR="00157E34" w:rsidRDefault="00157E34" w:rsidP="00157E34">
      <w:r>
        <w:rPr>
          <w:rFonts w:hint="eastAsia"/>
        </w:rPr>
        <w:t xml:space="preserve">　　本アンケート調査は、ベトナム人住民の多様なニーズと可能性、そして共生への意志を</w:t>
      </w:r>
    </w:p>
    <w:p w14:paraId="152A83DE" w14:textId="77777777" w:rsidR="00157E34" w:rsidRDefault="00157E34" w:rsidP="00157E34">
      <w:pPr>
        <w:ind w:firstLineChars="100" w:firstLine="210"/>
      </w:pPr>
      <w:r>
        <w:rPr>
          <w:rFonts w:hint="eastAsia"/>
        </w:rPr>
        <w:t>浮き彫りにしています。ベトナム人労働者は、長野県の地域経済を支える存在であり、彼</w:t>
      </w:r>
    </w:p>
    <w:p w14:paraId="1B119BA4" w14:textId="77777777" w:rsidR="00157E34" w:rsidRDefault="00157E34" w:rsidP="00157E34">
      <w:pPr>
        <w:ind w:firstLineChars="100" w:firstLine="210"/>
      </w:pPr>
      <w:r>
        <w:rPr>
          <w:rFonts w:hint="eastAsia"/>
        </w:rPr>
        <w:t>らの安心と定着が企業の持続的成長に直結します。労働力確保という視点にとどまらず、</w:t>
      </w:r>
    </w:p>
    <w:p w14:paraId="0D8C9AB4" w14:textId="77777777" w:rsidR="00157E34" w:rsidRDefault="00157E34" w:rsidP="00157E34">
      <w:pPr>
        <w:ind w:firstLineChars="100" w:firstLine="210"/>
      </w:pPr>
      <w:r>
        <w:rPr>
          <w:rFonts w:hint="eastAsia"/>
        </w:rPr>
        <w:t>「共に暮らすパートナー」としての視点で支援体制の整備を求めます。</w:t>
      </w:r>
    </w:p>
    <w:p w14:paraId="6BF3A3EB" w14:textId="77777777" w:rsidR="00F33D22" w:rsidRPr="00157E34" w:rsidRDefault="00F33D22"/>
    <w:sectPr w:rsidR="00F33D22" w:rsidRPr="00157E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8A049" w14:textId="77777777" w:rsidR="00132AC5" w:rsidRDefault="00132AC5" w:rsidP="00132AC5">
      <w:r>
        <w:separator/>
      </w:r>
    </w:p>
  </w:endnote>
  <w:endnote w:type="continuationSeparator" w:id="0">
    <w:p w14:paraId="74A4D5A9" w14:textId="77777777" w:rsidR="00132AC5" w:rsidRDefault="00132AC5" w:rsidP="0013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69062" w14:textId="77777777" w:rsidR="00132AC5" w:rsidRDefault="00132AC5" w:rsidP="00132AC5">
      <w:r>
        <w:separator/>
      </w:r>
    </w:p>
  </w:footnote>
  <w:footnote w:type="continuationSeparator" w:id="0">
    <w:p w14:paraId="093DBF7E" w14:textId="77777777" w:rsidR="00132AC5" w:rsidRDefault="00132AC5" w:rsidP="00132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34"/>
    <w:rsid w:val="00132AC5"/>
    <w:rsid w:val="00157E34"/>
    <w:rsid w:val="00167AFB"/>
    <w:rsid w:val="002F64E1"/>
    <w:rsid w:val="00360AEB"/>
    <w:rsid w:val="003E55C2"/>
    <w:rsid w:val="00916F52"/>
    <w:rsid w:val="00980E20"/>
    <w:rsid w:val="00BC6898"/>
    <w:rsid w:val="00C93CC6"/>
    <w:rsid w:val="00D85D7E"/>
    <w:rsid w:val="00F33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B3717C"/>
  <w15:chartTrackingRefBased/>
  <w15:docId w15:val="{9C3B69CC-8F70-4379-BAE5-66770970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E34"/>
    <w:pPr>
      <w:widowControl w:val="0"/>
      <w:jc w:val="both"/>
    </w:pPr>
  </w:style>
  <w:style w:type="paragraph" w:styleId="1">
    <w:name w:val="heading 1"/>
    <w:basedOn w:val="a"/>
    <w:next w:val="a"/>
    <w:link w:val="10"/>
    <w:uiPriority w:val="9"/>
    <w:qFormat/>
    <w:rsid w:val="00157E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57E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57E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57E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57E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57E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57E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57E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57E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57E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57E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57E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57E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57E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57E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57E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57E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57E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57E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57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E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57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E34"/>
    <w:pPr>
      <w:spacing w:before="160" w:after="160"/>
      <w:jc w:val="center"/>
    </w:pPr>
    <w:rPr>
      <w:i/>
      <w:iCs/>
      <w:color w:val="404040" w:themeColor="text1" w:themeTint="BF"/>
    </w:rPr>
  </w:style>
  <w:style w:type="character" w:customStyle="1" w:styleId="a8">
    <w:name w:val="引用文 (文字)"/>
    <w:basedOn w:val="a0"/>
    <w:link w:val="a7"/>
    <w:uiPriority w:val="29"/>
    <w:rsid w:val="00157E34"/>
    <w:rPr>
      <w:i/>
      <w:iCs/>
      <w:color w:val="404040" w:themeColor="text1" w:themeTint="BF"/>
    </w:rPr>
  </w:style>
  <w:style w:type="paragraph" w:styleId="a9">
    <w:name w:val="List Paragraph"/>
    <w:basedOn w:val="a"/>
    <w:uiPriority w:val="34"/>
    <w:qFormat/>
    <w:rsid w:val="00157E34"/>
    <w:pPr>
      <w:ind w:left="720"/>
      <w:contextualSpacing/>
    </w:pPr>
  </w:style>
  <w:style w:type="character" w:styleId="21">
    <w:name w:val="Intense Emphasis"/>
    <w:basedOn w:val="a0"/>
    <w:uiPriority w:val="21"/>
    <w:qFormat/>
    <w:rsid w:val="00157E34"/>
    <w:rPr>
      <w:i/>
      <w:iCs/>
      <w:color w:val="0F4761" w:themeColor="accent1" w:themeShade="BF"/>
    </w:rPr>
  </w:style>
  <w:style w:type="paragraph" w:styleId="22">
    <w:name w:val="Intense Quote"/>
    <w:basedOn w:val="a"/>
    <w:next w:val="a"/>
    <w:link w:val="23"/>
    <w:uiPriority w:val="30"/>
    <w:qFormat/>
    <w:rsid w:val="00157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57E34"/>
    <w:rPr>
      <w:i/>
      <w:iCs/>
      <w:color w:val="0F4761" w:themeColor="accent1" w:themeShade="BF"/>
    </w:rPr>
  </w:style>
  <w:style w:type="character" w:styleId="24">
    <w:name w:val="Intense Reference"/>
    <w:basedOn w:val="a0"/>
    <w:uiPriority w:val="32"/>
    <w:qFormat/>
    <w:rsid w:val="00157E34"/>
    <w:rPr>
      <w:b/>
      <w:bCs/>
      <w:smallCaps/>
      <w:color w:val="0F4761" w:themeColor="accent1" w:themeShade="BF"/>
      <w:spacing w:val="5"/>
    </w:rPr>
  </w:style>
  <w:style w:type="paragraph" w:styleId="aa">
    <w:name w:val="header"/>
    <w:basedOn w:val="a"/>
    <w:link w:val="ab"/>
    <w:uiPriority w:val="99"/>
    <w:unhideWhenUsed/>
    <w:rsid w:val="00132AC5"/>
    <w:pPr>
      <w:tabs>
        <w:tab w:val="center" w:pos="4252"/>
        <w:tab w:val="right" w:pos="8504"/>
      </w:tabs>
      <w:snapToGrid w:val="0"/>
    </w:pPr>
  </w:style>
  <w:style w:type="character" w:customStyle="1" w:styleId="ab">
    <w:name w:val="ヘッダー (文字)"/>
    <w:basedOn w:val="a0"/>
    <w:link w:val="aa"/>
    <w:uiPriority w:val="99"/>
    <w:rsid w:val="00132AC5"/>
  </w:style>
  <w:style w:type="paragraph" w:styleId="ac">
    <w:name w:val="footer"/>
    <w:basedOn w:val="a"/>
    <w:link w:val="ad"/>
    <w:uiPriority w:val="99"/>
    <w:unhideWhenUsed/>
    <w:rsid w:val="00132AC5"/>
    <w:pPr>
      <w:tabs>
        <w:tab w:val="center" w:pos="4252"/>
        <w:tab w:val="right" w:pos="8504"/>
      </w:tabs>
      <w:snapToGrid w:val="0"/>
    </w:pPr>
  </w:style>
  <w:style w:type="character" w:customStyle="1" w:styleId="ad">
    <w:name w:val="フッター (文字)"/>
    <w:basedOn w:val="a0"/>
    <w:link w:val="ac"/>
    <w:uiPriority w:val="99"/>
    <w:rsid w:val="00132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8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博美 中村</dc:creator>
  <cp:keywords/>
  <dc:description/>
  <cp:lastModifiedBy>博美 中村</cp:lastModifiedBy>
  <cp:revision>3</cp:revision>
  <dcterms:created xsi:type="dcterms:W3CDTF">2025-05-21T10:50:00Z</dcterms:created>
  <dcterms:modified xsi:type="dcterms:W3CDTF">2025-05-21T10:53:00Z</dcterms:modified>
</cp:coreProperties>
</file>