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84" w:rsidRPr="00EA458B" w:rsidRDefault="00FE173F" w:rsidP="00EA458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A458B">
        <w:rPr>
          <w:rFonts w:ascii="ＭＳ ゴシック" w:eastAsia="ＭＳ ゴシック" w:hAnsi="ＭＳ ゴシック" w:hint="eastAsia"/>
          <w:sz w:val="24"/>
          <w:szCs w:val="24"/>
        </w:rPr>
        <w:t>地方部「ガイドライン周知・推進チーム」の設置、当面の取組について</w:t>
      </w:r>
    </w:p>
    <w:p w:rsidR="00FE173F" w:rsidRDefault="00FE173F"/>
    <w:p w:rsidR="00FE173F" w:rsidRDefault="00FE173F" w:rsidP="00FE173F">
      <w:pPr>
        <w:wordWrap w:val="0"/>
        <w:jc w:val="right"/>
      </w:pPr>
      <w:r>
        <w:rPr>
          <w:rFonts w:hint="eastAsia"/>
        </w:rPr>
        <w:t>令和２年８月</w:t>
      </w:r>
      <w:r w:rsidR="000A3C29">
        <w:rPr>
          <w:rFonts w:hint="eastAsia"/>
        </w:rPr>
        <w:t>７</w:t>
      </w:r>
      <w:r>
        <w:rPr>
          <w:rFonts w:hint="eastAsia"/>
        </w:rPr>
        <w:t xml:space="preserve">日　　　　　　　　　　　　</w:t>
      </w:r>
      <w:r w:rsidR="002E64A2">
        <w:rPr>
          <w:rFonts w:hint="eastAsia"/>
        </w:rPr>
        <w:t xml:space="preserve">　　　</w:t>
      </w:r>
    </w:p>
    <w:p w:rsidR="00FE173F" w:rsidRDefault="00FE173F" w:rsidP="00FE173F">
      <w:pPr>
        <w:wordWrap w:val="0"/>
        <w:jc w:val="right"/>
      </w:pPr>
      <w:r>
        <w:rPr>
          <w:rFonts w:hint="eastAsia"/>
        </w:rPr>
        <w:t xml:space="preserve">新型コロナウイルス感染症長野県対策本部　</w:t>
      </w:r>
      <w:r w:rsidR="002E64A2">
        <w:rPr>
          <w:rFonts w:hint="eastAsia"/>
        </w:rPr>
        <w:t xml:space="preserve">　　　</w:t>
      </w:r>
    </w:p>
    <w:p w:rsidR="00FE173F" w:rsidRDefault="002E64A2" w:rsidP="002E64A2">
      <w:pPr>
        <w:jc w:val="right"/>
      </w:pPr>
      <w:r>
        <w:rPr>
          <w:rFonts w:hint="eastAsia"/>
        </w:rPr>
        <w:t>（危機管理部、健康福祉部、産業労働部、観光部）</w:t>
      </w:r>
    </w:p>
    <w:p w:rsidR="002E64A2" w:rsidRDefault="002E64A2"/>
    <w:p w:rsidR="00FE173F" w:rsidRPr="00EA458B" w:rsidRDefault="00FE173F">
      <w:pPr>
        <w:rPr>
          <w:rFonts w:ascii="ＭＳ ゴシック" w:eastAsia="ＭＳ ゴシック" w:hAnsi="ＭＳ ゴシック"/>
        </w:rPr>
      </w:pPr>
      <w:r w:rsidRPr="00EA458B">
        <w:rPr>
          <w:rFonts w:ascii="ＭＳ ゴシック" w:eastAsia="ＭＳ ゴシック" w:hAnsi="ＭＳ ゴシック" w:hint="eastAsia"/>
        </w:rPr>
        <w:t>１　趣旨</w:t>
      </w:r>
    </w:p>
    <w:p w:rsidR="00FE173F" w:rsidRDefault="00FE173F" w:rsidP="00EA458B">
      <w:pPr>
        <w:ind w:leftChars="100" w:left="210" w:firstLineChars="100" w:firstLine="210"/>
      </w:pPr>
      <w:r>
        <w:rPr>
          <w:rFonts w:hint="eastAsia"/>
        </w:rPr>
        <w:t>個別の事業者に対して、業種別の感染拡大予防ガイドラインや「新型コロナ対策推進宣言」の更なる周知を図り、適切な感染防止策の徹底を促す。</w:t>
      </w:r>
    </w:p>
    <w:p w:rsidR="00FE173F" w:rsidRDefault="00FE173F" w:rsidP="00EA458B">
      <w:pPr>
        <w:spacing w:beforeLines="50" w:before="167"/>
        <w:ind w:firstLineChars="200" w:firstLine="420"/>
      </w:pPr>
      <w:r>
        <w:rPr>
          <w:rFonts w:hint="eastAsia"/>
        </w:rPr>
        <w:t>※</w:t>
      </w:r>
      <w:r w:rsidR="00EA458B">
        <w:rPr>
          <w:rFonts w:hint="eastAsia"/>
        </w:rPr>
        <w:t xml:space="preserve">　</w:t>
      </w:r>
      <w:r>
        <w:rPr>
          <w:rFonts w:hint="eastAsia"/>
        </w:rPr>
        <w:t>長野県新型コロナウイルス感染症対応方針（８月１日～８月31日）</w:t>
      </w:r>
    </w:p>
    <w:p w:rsidR="00FE173F" w:rsidRDefault="00FE173F" w:rsidP="00EA458B">
      <w:pPr>
        <w:ind w:firstLineChars="400" w:firstLine="840"/>
      </w:pPr>
      <w:r>
        <w:rPr>
          <w:rFonts w:hint="eastAsia"/>
        </w:rPr>
        <w:t>（令和２年７月31日付け長野県対策本部）</w:t>
      </w:r>
    </w:p>
    <w:p w:rsidR="00FE173F" w:rsidRDefault="00FE173F" w:rsidP="00EB166E">
      <w:pPr>
        <w:ind w:firstLineChars="200" w:firstLine="420"/>
      </w:pPr>
      <w:r>
        <w:rPr>
          <w:rFonts w:hint="eastAsia"/>
        </w:rPr>
        <w:t>※</w:t>
      </w:r>
      <w:r w:rsidR="00EA458B">
        <w:rPr>
          <w:rFonts w:hint="eastAsia"/>
        </w:rPr>
        <w:t xml:space="preserve">　</w:t>
      </w:r>
      <w:r>
        <w:rPr>
          <w:rFonts w:hint="eastAsia"/>
        </w:rPr>
        <w:t>佐久圏域、上田圏域及び北信圏域に「新型コロナウイルス警報」を発令します</w:t>
      </w:r>
    </w:p>
    <w:p w:rsidR="00FE173F" w:rsidRDefault="00FE173F" w:rsidP="00EA458B">
      <w:pPr>
        <w:ind w:firstLineChars="400" w:firstLine="840"/>
      </w:pPr>
      <w:r>
        <w:rPr>
          <w:rFonts w:hint="eastAsia"/>
        </w:rPr>
        <w:t>（令和２年８月４日付け長野県対策本部長）</w:t>
      </w:r>
    </w:p>
    <w:p w:rsidR="00FE173F" w:rsidRDefault="00FE173F"/>
    <w:p w:rsidR="00FE173F" w:rsidRPr="00EA458B" w:rsidRDefault="00FE173F">
      <w:pPr>
        <w:rPr>
          <w:rFonts w:ascii="ＭＳ ゴシック" w:eastAsia="ＭＳ ゴシック" w:hAnsi="ＭＳ ゴシック"/>
        </w:rPr>
      </w:pPr>
      <w:r w:rsidRPr="00EA458B">
        <w:rPr>
          <w:rFonts w:ascii="ＭＳ ゴシック" w:eastAsia="ＭＳ ゴシック" w:hAnsi="ＭＳ ゴシック" w:hint="eastAsia"/>
        </w:rPr>
        <w:t>２　設置</w:t>
      </w:r>
    </w:p>
    <w:p w:rsidR="00FE173F" w:rsidRDefault="00FE173F" w:rsidP="00EA458B">
      <w:pPr>
        <w:ind w:firstLineChars="100" w:firstLine="210"/>
      </w:pPr>
      <w:r>
        <w:rPr>
          <w:rFonts w:hint="eastAsia"/>
        </w:rPr>
        <w:t>○</w:t>
      </w:r>
      <w:r w:rsidR="00EA458B">
        <w:rPr>
          <w:rFonts w:hint="eastAsia"/>
        </w:rPr>
        <w:t xml:space="preserve">　</w:t>
      </w:r>
      <w:r>
        <w:rPr>
          <w:rFonts w:hint="eastAsia"/>
        </w:rPr>
        <w:t>各地方部において「ガイドライン周知・推進チーム」を設置する。</w:t>
      </w:r>
    </w:p>
    <w:p w:rsidR="00FE173F" w:rsidRDefault="00FE173F" w:rsidP="00EA458B">
      <w:pPr>
        <w:ind w:leftChars="300" w:left="630"/>
      </w:pPr>
      <w:r>
        <w:rPr>
          <w:rFonts w:hint="eastAsia"/>
        </w:rPr>
        <w:t>（感染警戒レベルがレベル３に引き上げられた佐久、上田及び北信圏域において</w:t>
      </w:r>
      <w:r w:rsidR="00AF5572">
        <w:rPr>
          <w:rFonts w:hint="eastAsia"/>
        </w:rPr>
        <w:t>は</w:t>
      </w:r>
      <w:r>
        <w:rPr>
          <w:rFonts w:hint="eastAsia"/>
        </w:rPr>
        <w:t>速やかに設置する。）</w:t>
      </w:r>
    </w:p>
    <w:p w:rsidR="00FE173F" w:rsidRDefault="00FE173F" w:rsidP="00EA458B">
      <w:pPr>
        <w:ind w:firstLineChars="100" w:firstLine="210"/>
      </w:pPr>
      <w:r>
        <w:rPr>
          <w:rFonts w:hint="eastAsia"/>
        </w:rPr>
        <w:t>○</w:t>
      </w:r>
      <w:r w:rsidR="00EA458B">
        <w:rPr>
          <w:rFonts w:hint="eastAsia"/>
        </w:rPr>
        <w:t xml:space="preserve">　</w:t>
      </w:r>
      <w:r>
        <w:rPr>
          <w:rFonts w:hint="eastAsia"/>
        </w:rPr>
        <w:t>チームは、圏域の状況</w:t>
      </w:r>
      <w:r w:rsidR="001C1A8C">
        <w:rPr>
          <w:rFonts w:hint="eastAsia"/>
        </w:rPr>
        <w:t>や</w:t>
      </w:r>
      <w:r>
        <w:rPr>
          <w:rFonts w:hint="eastAsia"/>
        </w:rPr>
        <w:t>取組</w:t>
      </w:r>
      <w:r w:rsidR="00AF5572">
        <w:rPr>
          <w:rFonts w:hint="eastAsia"/>
        </w:rPr>
        <w:t>の</w:t>
      </w:r>
      <w:r>
        <w:rPr>
          <w:rFonts w:hint="eastAsia"/>
        </w:rPr>
        <w:t>内容に応じた構成員で編成する。</w:t>
      </w:r>
    </w:p>
    <w:p w:rsidR="00FE173F" w:rsidRDefault="00FE173F"/>
    <w:p w:rsidR="00FE173F" w:rsidRPr="00EA458B" w:rsidRDefault="00FE173F">
      <w:pPr>
        <w:rPr>
          <w:rFonts w:ascii="ＭＳ ゴシック" w:eastAsia="ＭＳ ゴシック" w:hAnsi="ＭＳ ゴシック"/>
        </w:rPr>
      </w:pPr>
      <w:r w:rsidRPr="00EA458B">
        <w:rPr>
          <w:rFonts w:ascii="ＭＳ ゴシック" w:eastAsia="ＭＳ ゴシック" w:hAnsi="ＭＳ ゴシック" w:hint="eastAsia"/>
        </w:rPr>
        <w:t>３　当面の取組</w:t>
      </w:r>
    </w:p>
    <w:p w:rsidR="00FE173F" w:rsidRDefault="00FE173F" w:rsidP="00EA458B">
      <w:pPr>
        <w:ind w:firstLineChars="200" w:firstLine="420"/>
      </w:pPr>
      <w:r>
        <w:rPr>
          <w:rFonts w:hint="eastAsia"/>
        </w:rPr>
        <w:t>チームは</w:t>
      </w:r>
      <w:r w:rsidR="00DA0055">
        <w:rPr>
          <w:rFonts w:hint="eastAsia"/>
        </w:rPr>
        <w:t>、当面</w:t>
      </w:r>
      <w:r>
        <w:rPr>
          <w:rFonts w:hint="eastAsia"/>
        </w:rPr>
        <w:t>、次のとおり取り組む。</w:t>
      </w:r>
    </w:p>
    <w:p w:rsidR="0042453F" w:rsidRDefault="0042453F" w:rsidP="0042453F">
      <w:pPr>
        <w:ind w:leftChars="100" w:left="420" w:hangingChars="100" w:hanging="210"/>
      </w:pPr>
      <w:r>
        <w:rPr>
          <w:rFonts w:hint="eastAsia"/>
        </w:rPr>
        <w:t xml:space="preserve">○　</w:t>
      </w:r>
      <w:r w:rsidR="001C1A8C">
        <w:rPr>
          <w:rFonts w:hint="eastAsia"/>
        </w:rPr>
        <w:t>関係</w:t>
      </w:r>
      <w:r>
        <w:rPr>
          <w:rFonts w:hint="eastAsia"/>
        </w:rPr>
        <w:t>団体や市町村と、ガイドラインや「新型コロナ対策推進宣言」の周知</w:t>
      </w:r>
      <w:r w:rsidR="001C1A8C">
        <w:rPr>
          <w:rFonts w:hint="eastAsia"/>
        </w:rPr>
        <w:t>、遵守</w:t>
      </w:r>
      <w:r>
        <w:rPr>
          <w:rFonts w:hint="eastAsia"/>
        </w:rPr>
        <w:t>等の</w:t>
      </w:r>
      <w:r w:rsidR="001C1A8C">
        <w:rPr>
          <w:rFonts w:hint="eastAsia"/>
        </w:rPr>
        <w:t>方策</w:t>
      </w:r>
      <w:r>
        <w:rPr>
          <w:rFonts w:hint="eastAsia"/>
        </w:rPr>
        <w:t>について</w:t>
      </w:r>
      <w:r w:rsidR="001C1A8C">
        <w:rPr>
          <w:rFonts w:hint="eastAsia"/>
        </w:rPr>
        <w:t>協議する</w:t>
      </w:r>
      <w:r>
        <w:rPr>
          <w:rFonts w:hint="eastAsia"/>
        </w:rPr>
        <w:t>。</w:t>
      </w:r>
    </w:p>
    <w:p w:rsidR="00EA458B" w:rsidRDefault="00FE173F" w:rsidP="00EA458B">
      <w:pPr>
        <w:ind w:firstLineChars="100" w:firstLine="210"/>
      </w:pPr>
      <w:r>
        <w:rPr>
          <w:rFonts w:hint="eastAsia"/>
        </w:rPr>
        <w:t>○</w:t>
      </w:r>
      <w:r w:rsidR="00EA458B">
        <w:rPr>
          <w:rFonts w:hint="eastAsia"/>
        </w:rPr>
        <w:t xml:space="preserve">　</w:t>
      </w:r>
      <w:r w:rsidR="001C1A8C">
        <w:rPr>
          <w:rFonts w:hint="eastAsia"/>
        </w:rPr>
        <w:t>関係</w:t>
      </w:r>
      <w:r w:rsidR="00F267A0">
        <w:rPr>
          <w:rFonts w:hint="eastAsia"/>
        </w:rPr>
        <w:t>団体や市町村の協力を得ながら、個別の事業</w:t>
      </w:r>
      <w:r w:rsidR="001C1A8C">
        <w:rPr>
          <w:rFonts w:hint="eastAsia"/>
        </w:rPr>
        <w:t>所</w:t>
      </w:r>
      <w:r w:rsidR="00F267A0">
        <w:rPr>
          <w:rFonts w:hint="eastAsia"/>
        </w:rPr>
        <w:t>への訪問や連絡を行う。</w:t>
      </w:r>
    </w:p>
    <w:p w:rsidR="006A58E3" w:rsidRDefault="006A58E3" w:rsidP="006A58E3">
      <w:pPr>
        <w:ind w:firstLineChars="300" w:firstLine="630"/>
      </w:pPr>
      <w:r>
        <w:rPr>
          <w:rFonts w:hint="eastAsia"/>
        </w:rPr>
        <w:t>なお、対象の</w:t>
      </w:r>
      <w:r w:rsidR="00F267A0">
        <w:rPr>
          <w:rFonts w:hint="eastAsia"/>
        </w:rPr>
        <w:t>事業</w:t>
      </w:r>
      <w:r w:rsidR="001C1A8C">
        <w:rPr>
          <w:rFonts w:hint="eastAsia"/>
        </w:rPr>
        <w:t>所</w:t>
      </w:r>
      <w:r>
        <w:rPr>
          <w:rFonts w:hint="eastAsia"/>
        </w:rPr>
        <w:t>やその件数は、圏域の状況や取組の内容に応じて定める。</w:t>
      </w:r>
    </w:p>
    <w:p w:rsidR="00E30139" w:rsidRDefault="006A58E3" w:rsidP="006A58E3">
      <w:pPr>
        <w:ind w:leftChars="300" w:left="630"/>
      </w:pPr>
      <w:r>
        <w:rPr>
          <w:rFonts w:hint="eastAsia"/>
        </w:rPr>
        <w:t>（</w:t>
      </w:r>
      <w:r w:rsidR="00F267A0">
        <w:rPr>
          <w:rFonts w:hint="eastAsia"/>
        </w:rPr>
        <w:t>飲食店、特にバーやクラブ等の接待を伴うものや、酒類の提供を行うものを</w:t>
      </w:r>
      <w:r>
        <w:rPr>
          <w:rFonts w:hint="eastAsia"/>
        </w:rPr>
        <w:t>対象</w:t>
      </w:r>
      <w:r w:rsidR="00FA141C">
        <w:rPr>
          <w:rFonts w:hint="eastAsia"/>
        </w:rPr>
        <w:t>に含める</w:t>
      </w:r>
      <w:bookmarkStart w:id="0" w:name="_GoBack"/>
      <w:bookmarkEnd w:id="0"/>
      <w:r>
        <w:rPr>
          <w:rFonts w:hint="eastAsia"/>
        </w:rPr>
        <w:t>ことが</w:t>
      </w:r>
      <w:r w:rsidR="00F267A0">
        <w:rPr>
          <w:rFonts w:hint="eastAsia"/>
        </w:rPr>
        <w:t>想定</w:t>
      </w:r>
      <w:r>
        <w:rPr>
          <w:rFonts w:hint="eastAsia"/>
        </w:rPr>
        <w:t>される。）</w:t>
      </w:r>
    </w:p>
    <w:p w:rsidR="00FE173F" w:rsidRDefault="00FE173F" w:rsidP="00EA458B">
      <w:pPr>
        <w:ind w:leftChars="100" w:left="420" w:hangingChars="100" w:hanging="210"/>
      </w:pPr>
      <w:r>
        <w:rPr>
          <w:rFonts w:hint="eastAsia"/>
        </w:rPr>
        <w:t>○</w:t>
      </w:r>
      <w:r w:rsidR="00EA458B">
        <w:rPr>
          <w:rFonts w:hint="eastAsia"/>
        </w:rPr>
        <w:t xml:space="preserve">　</w:t>
      </w:r>
      <w:r w:rsidR="00F267A0">
        <w:rPr>
          <w:rFonts w:hint="eastAsia"/>
        </w:rPr>
        <w:t>訪問・連絡時に、ガイドラインや</w:t>
      </w:r>
      <w:r w:rsidR="0042453F">
        <w:rPr>
          <w:rFonts w:hint="eastAsia"/>
        </w:rPr>
        <w:t>「</w:t>
      </w:r>
      <w:r w:rsidR="00F267A0">
        <w:rPr>
          <w:rFonts w:hint="eastAsia"/>
        </w:rPr>
        <w:t>新型コロナ対策推進宣言」の更なる周知を図り、</w:t>
      </w:r>
      <w:r w:rsidR="000B763B">
        <w:rPr>
          <w:rFonts w:hint="eastAsia"/>
        </w:rPr>
        <w:t>その遵守や宣言を通じた</w:t>
      </w:r>
      <w:r w:rsidR="005C5E95">
        <w:rPr>
          <w:rFonts w:hint="eastAsia"/>
        </w:rPr>
        <w:t>適切な</w:t>
      </w:r>
      <w:r w:rsidR="00F23201">
        <w:rPr>
          <w:rFonts w:hint="eastAsia"/>
        </w:rPr>
        <w:t>感染防止策の</w:t>
      </w:r>
      <w:r w:rsidR="00FB535D">
        <w:rPr>
          <w:rFonts w:hint="eastAsia"/>
        </w:rPr>
        <w:t>徹底</w:t>
      </w:r>
      <w:r w:rsidR="00F267A0">
        <w:rPr>
          <w:rFonts w:hint="eastAsia"/>
        </w:rPr>
        <w:t>を促すとともに、「持続化</w:t>
      </w:r>
      <w:r w:rsidR="001E5E68">
        <w:rPr>
          <w:rFonts w:hint="eastAsia"/>
        </w:rPr>
        <w:t>補助</w:t>
      </w:r>
      <w:r w:rsidR="00F267A0">
        <w:rPr>
          <w:rFonts w:hint="eastAsia"/>
        </w:rPr>
        <w:t>金」等の支援</w:t>
      </w:r>
      <w:r w:rsidR="00F23201">
        <w:rPr>
          <w:rFonts w:hint="eastAsia"/>
        </w:rPr>
        <w:t>策</w:t>
      </w:r>
      <w:r w:rsidR="00D1189F">
        <w:rPr>
          <w:rFonts w:hint="eastAsia"/>
        </w:rPr>
        <w:t>について</w:t>
      </w:r>
      <w:r w:rsidR="001E5E68">
        <w:rPr>
          <w:rFonts w:hint="eastAsia"/>
        </w:rPr>
        <w:t>紹介</w:t>
      </w:r>
      <w:r w:rsidR="00F267A0">
        <w:rPr>
          <w:rFonts w:hint="eastAsia"/>
        </w:rPr>
        <w:t>する。</w:t>
      </w:r>
    </w:p>
    <w:p w:rsidR="00FE173F" w:rsidRDefault="00FE173F"/>
    <w:p w:rsidR="00FE173F" w:rsidRPr="00EA458B" w:rsidRDefault="00FE173F">
      <w:pPr>
        <w:rPr>
          <w:rFonts w:ascii="ＭＳ ゴシック" w:eastAsia="ＭＳ ゴシック" w:hAnsi="ＭＳ ゴシック"/>
        </w:rPr>
      </w:pPr>
      <w:r w:rsidRPr="00EA458B">
        <w:rPr>
          <w:rFonts w:ascii="ＭＳ ゴシック" w:eastAsia="ＭＳ ゴシック" w:hAnsi="ＭＳ ゴシック" w:hint="eastAsia"/>
        </w:rPr>
        <w:t>４　その他</w:t>
      </w:r>
    </w:p>
    <w:p w:rsidR="00D176C6" w:rsidRDefault="00D176C6" w:rsidP="00D176C6">
      <w:pPr>
        <w:ind w:leftChars="100" w:left="420" w:hangingChars="100" w:hanging="210"/>
      </w:pPr>
      <w:r>
        <w:rPr>
          <w:rFonts w:hint="eastAsia"/>
        </w:rPr>
        <w:t>○　訪問に伴ってトラブルが発生した</w:t>
      </w:r>
      <w:r w:rsidR="00CF0ED5">
        <w:rPr>
          <w:rFonts w:hint="eastAsia"/>
        </w:rPr>
        <w:t>場合に</w:t>
      </w:r>
      <w:r>
        <w:rPr>
          <w:rFonts w:hint="eastAsia"/>
        </w:rPr>
        <w:t>警察の協力</w:t>
      </w:r>
      <w:r w:rsidR="00E15FD9">
        <w:rPr>
          <w:rFonts w:hint="eastAsia"/>
        </w:rPr>
        <w:t>を</w:t>
      </w:r>
      <w:r>
        <w:rPr>
          <w:rFonts w:hint="eastAsia"/>
        </w:rPr>
        <w:t>得られるよう、事前に管轄の警察署</w:t>
      </w:r>
      <w:r w:rsidR="00F23201">
        <w:rPr>
          <w:rFonts w:hint="eastAsia"/>
        </w:rPr>
        <w:t>（警備課）</w:t>
      </w:r>
      <w:r>
        <w:rPr>
          <w:rFonts w:hint="eastAsia"/>
        </w:rPr>
        <w:t>と情報を共有する。</w:t>
      </w:r>
    </w:p>
    <w:p w:rsidR="00F267A0" w:rsidRDefault="00F267A0" w:rsidP="00EA458B">
      <w:pPr>
        <w:ind w:leftChars="100" w:left="420" w:hangingChars="100" w:hanging="210"/>
      </w:pPr>
      <w:r>
        <w:rPr>
          <w:rFonts w:hint="eastAsia"/>
        </w:rPr>
        <w:t>○</w:t>
      </w:r>
      <w:r w:rsidR="00EA458B">
        <w:rPr>
          <w:rFonts w:hint="eastAsia"/>
        </w:rPr>
        <w:t xml:space="preserve">　</w:t>
      </w:r>
      <w:r>
        <w:rPr>
          <w:rFonts w:hint="eastAsia"/>
        </w:rPr>
        <w:t>訪問</w:t>
      </w:r>
      <w:r w:rsidR="001E5E68">
        <w:rPr>
          <w:rFonts w:hint="eastAsia"/>
        </w:rPr>
        <w:t>する</w:t>
      </w:r>
      <w:r w:rsidR="00110185">
        <w:rPr>
          <w:rFonts w:hint="eastAsia"/>
        </w:rPr>
        <w:t>構成員の</w:t>
      </w:r>
      <w:r w:rsidR="001E5E68">
        <w:rPr>
          <w:rFonts w:hint="eastAsia"/>
        </w:rPr>
        <w:t>感染防止</w:t>
      </w:r>
      <w:r>
        <w:rPr>
          <w:rFonts w:hint="eastAsia"/>
        </w:rPr>
        <w:t>に</w:t>
      </w:r>
      <w:r w:rsidR="001E5E68">
        <w:rPr>
          <w:rFonts w:hint="eastAsia"/>
        </w:rPr>
        <w:t>配慮する。また、</w:t>
      </w:r>
      <w:r w:rsidR="00110185">
        <w:rPr>
          <w:rFonts w:hint="eastAsia"/>
        </w:rPr>
        <w:t>訪問後に</w:t>
      </w:r>
      <w:r w:rsidR="001E5E68">
        <w:rPr>
          <w:rFonts w:hint="eastAsia"/>
        </w:rPr>
        <w:t>必要に応じて一定期間の</w:t>
      </w:r>
      <w:r>
        <w:rPr>
          <w:rFonts w:hint="eastAsia"/>
        </w:rPr>
        <w:t>健康観察を行う。</w:t>
      </w:r>
    </w:p>
    <w:p w:rsidR="00FE173F" w:rsidRDefault="00F267A0" w:rsidP="00B63E91">
      <w:pPr>
        <w:ind w:firstLineChars="100" w:firstLine="210"/>
      </w:pPr>
      <w:r>
        <w:rPr>
          <w:rFonts w:hint="eastAsia"/>
        </w:rPr>
        <w:t>○</w:t>
      </w:r>
      <w:r w:rsidR="00EA458B">
        <w:rPr>
          <w:rFonts w:hint="eastAsia"/>
        </w:rPr>
        <w:t xml:space="preserve">　</w:t>
      </w:r>
      <w:r>
        <w:rPr>
          <w:rFonts w:hint="eastAsia"/>
        </w:rPr>
        <w:t>取組実績を取りまとめ、本部へ報告する。</w:t>
      </w:r>
    </w:p>
    <w:p w:rsidR="00110185" w:rsidRDefault="00110185" w:rsidP="00110185"/>
    <w:sectPr w:rsidR="00110185" w:rsidSect="009F5B42">
      <w:pgSz w:w="11906" w:h="16838" w:code="9"/>
      <w:pgMar w:top="1701" w:right="1701" w:bottom="1701" w:left="1701" w:header="851" w:footer="851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C8"/>
    <w:rsid w:val="000A3C29"/>
    <w:rsid w:val="000B763B"/>
    <w:rsid w:val="00110185"/>
    <w:rsid w:val="001C1A8C"/>
    <w:rsid w:val="001E5E68"/>
    <w:rsid w:val="002E64A2"/>
    <w:rsid w:val="00312BF2"/>
    <w:rsid w:val="003142C8"/>
    <w:rsid w:val="0042453F"/>
    <w:rsid w:val="00452833"/>
    <w:rsid w:val="005B7C91"/>
    <w:rsid w:val="005C5E95"/>
    <w:rsid w:val="005D6286"/>
    <w:rsid w:val="006A58E3"/>
    <w:rsid w:val="007607DC"/>
    <w:rsid w:val="00915284"/>
    <w:rsid w:val="009407F4"/>
    <w:rsid w:val="009F5B42"/>
    <w:rsid w:val="00A57BC6"/>
    <w:rsid w:val="00AF5572"/>
    <w:rsid w:val="00B1422C"/>
    <w:rsid w:val="00B63E91"/>
    <w:rsid w:val="00C261D9"/>
    <w:rsid w:val="00C917F1"/>
    <w:rsid w:val="00CF0ED5"/>
    <w:rsid w:val="00D1189F"/>
    <w:rsid w:val="00D176C6"/>
    <w:rsid w:val="00D347AE"/>
    <w:rsid w:val="00DA0055"/>
    <w:rsid w:val="00E15FD9"/>
    <w:rsid w:val="00E17AC0"/>
    <w:rsid w:val="00E30139"/>
    <w:rsid w:val="00EA458B"/>
    <w:rsid w:val="00EB166E"/>
    <w:rsid w:val="00F23201"/>
    <w:rsid w:val="00F267A0"/>
    <w:rsid w:val="00FA141C"/>
    <w:rsid w:val="00FB535D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CE76B-30A3-47A9-BB76-9ACB56E4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42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173F"/>
  </w:style>
  <w:style w:type="character" w:customStyle="1" w:styleId="a4">
    <w:name w:val="日付 (文字)"/>
    <w:basedOn w:val="a0"/>
    <w:link w:val="a3"/>
    <w:uiPriority w:val="99"/>
    <w:semiHidden/>
    <w:rsid w:val="00FE173F"/>
  </w:style>
  <w:style w:type="paragraph" w:styleId="a5">
    <w:name w:val="List Paragraph"/>
    <w:basedOn w:val="a"/>
    <w:uiPriority w:val="34"/>
    <w:qFormat/>
    <w:rsid w:val="00EA458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17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7AC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2020-08-05T11:11:00Z</cp:lastPrinted>
  <dcterms:created xsi:type="dcterms:W3CDTF">2020-08-04T12:08:00Z</dcterms:created>
  <dcterms:modified xsi:type="dcterms:W3CDTF">2020-08-07T00:05:00Z</dcterms:modified>
</cp:coreProperties>
</file>